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CA" w:rsidRPr="00CC3BC0" w:rsidRDefault="000904A7" w:rsidP="003D6C13">
      <w:pPr>
        <w:ind w:left="-270" w:right="-450"/>
      </w:pPr>
      <w:r w:rsidRPr="00CC3BC0">
        <w:t xml:space="preserve"> </w:t>
      </w:r>
    </w:p>
    <w:p w:rsidR="00CC3BC0" w:rsidRPr="00B61817" w:rsidRDefault="00CC3BC0" w:rsidP="00CC3BC0">
      <w:pPr>
        <w:spacing w:line="276" w:lineRule="auto"/>
        <w:jc w:val="center"/>
        <w:rPr>
          <w:rFonts w:asciiTheme="minorHAnsi" w:hAnsiTheme="minorHAnsi" w:cs="Arial"/>
          <w:b/>
          <w:sz w:val="24"/>
          <w:szCs w:val="24"/>
        </w:rPr>
      </w:pPr>
      <w:r w:rsidRPr="00B61817">
        <w:rPr>
          <w:rFonts w:asciiTheme="minorHAnsi" w:hAnsiTheme="minorHAnsi" w:cs="Arial"/>
          <w:b/>
          <w:sz w:val="24"/>
          <w:szCs w:val="24"/>
        </w:rPr>
        <w:t>District English Learner Advisory Committee (DELAC) Meeting</w:t>
      </w:r>
    </w:p>
    <w:p w:rsidR="00CC3BC0" w:rsidRPr="00B61817" w:rsidRDefault="00347BC1" w:rsidP="00CC3BC0">
      <w:pPr>
        <w:widowControl w:val="0"/>
        <w:autoSpaceDE w:val="0"/>
        <w:autoSpaceDN w:val="0"/>
        <w:spacing w:before="17"/>
        <w:jc w:val="center"/>
        <w:rPr>
          <w:rFonts w:asciiTheme="minorHAnsi" w:eastAsia="Calibri" w:hAnsiTheme="minorHAnsi" w:cs="Arial"/>
          <w:color w:val="111111"/>
          <w:w w:val="105"/>
          <w:sz w:val="24"/>
          <w:szCs w:val="24"/>
        </w:rPr>
      </w:pPr>
      <w:r>
        <w:rPr>
          <w:rFonts w:asciiTheme="minorHAnsi" w:eastAsia="Calibri" w:hAnsiTheme="minorHAnsi" w:cs="Arial"/>
          <w:color w:val="111111"/>
          <w:w w:val="105"/>
          <w:sz w:val="24"/>
          <w:szCs w:val="24"/>
        </w:rPr>
        <w:t>October 21</w:t>
      </w:r>
      <w:r w:rsidR="00CC3BC0" w:rsidRPr="00B61817">
        <w:rPr>
          <w:rFonts w:asciiTheme="minorHAnsi" w:eastAsia="Calibri" w:hAnsiTheme="minorHAnsi" w:cs="Arial"/>
          <w:color w:val="111111"/>
          <w:w w:val="105"/>
          <w:sz w:val="24"/>
          <w:szCs w:val="24"/>
        </w:rPr>
        <w:t>, 2019</w:t>
      </w:r>
    </w:p>
    <w:p w:rsidR="00CC3BC0" w:rsidRPr="00B61817" w:rsidRDefault="00CC3BC0" w:rsidP="00CC3BC0">
      <w:pPr>
        <w:widowControl w:val="0"/>
        <w:autoSpaceDE w:val="0"/>
        <w:autoSpaceDN w:val="0"/>
        <w:spacing w:before="17"/>
        <w:jc w:val="center"/>
        <w:rPr>
          <w:rFonts w:asciiTheme="minorHAnsi" w:eastAsia="Calibri" w:hAnsiTheme="minorHAnsi" w:cs="Arial"/>
          <w:color w:val="111111"/>
          <w:w w:val="105"/>
          <w:sz w:val="24"/>
          <w:szCs w:val="24"/>
        </w:rPr>
      </w:pPr>
      <w:r w:rsidRPr="00B61817">
        <w:rPr>
          <w:rFonts w:asciiTheme="minorHAnsi" w:eastAsia="Calibri" w:hAnsiTheme="minorHAnsi" w:cs="Arial"/>
          <w:color w:val="111111"/>
          <w:w w:val="105"/>
          <w:sz w:val="24"/>
          <w:szCs w:val="24"/>
        </w:rPr>
        <w:t>5:00 - 6:30 p.m.</w:t>
      </w:r>
    </w:p>
    <w:p w:rsidR="00CC3BC0" w:rsidRPr="00B61817" w:rsidRDefault="00CC3BC0" w:rsidP="00CC3BC0"/>
    <w:p w:rsidR="00CC3BC0" w:rsidRPr="00B61817" w:rsidRDefault="00CC3BC0" w:rsidP="00CC3BC0">
      <w:pPr>
        <w:widowControl w:val="0"/>
        <w:autoSpaceDE w:val="0"/>
        <w:autoSpaceDN w:val="0"/>
        <w:spacing w:before="17"/>
        <w:ind w:right="980"/>
        <w:jc w:val="center"/>
        <w:rPr>
          <w:rFonts w:asciiTheme="minorHAnsi" w:eastAsia="Calibri" w:hAnsiTheme="minorHAnsi" w:cs="Arial"/>
          <w:color w:val="111111"/>
          <w:w w:val="105"/>
          <w:sz w:val="24"/>
          <w:szCs w:val="24"/>
        </w:rPr>
      </w:pPr>
      <w:r w:rsidRPr="00B61817">
        <w:rPr>
          <w:rFonts w:asciiTheme="minorHAnsi" w:eastAsia="Times New Roman" w:hAnsiTheme="minorHAnsi" w:cs="Times New Roman"/>
          <w:sz w:val="24"/>
          <w:szCs w:val="24"/>
        </w:rPr>
        <w:t xml:space="preserve">                      Alum Rock School District Board Room</w:t>
      </w:r>
    </w:p>
    <w:p w:rsidR="00CC3BC0" w:rsidRPr="00B61817" w:rsidRDefault="00CC3BC0" w:rsidP="00CC3BC0">
      <w:pPr>
        <w:widowControl w:val="0"/>
        <w:autoSpaceDE w:val="0"/>
        <w:autoSpaceDN w:val="0"/>
        <w:spacing w:before="17"/>
        <w:ind w:right="980"/>
        <w:rPr>
          <w:rFonts w:asciiTheme="minorHAnsi" w:eastAsia="Calibri" w:hAnsiTheme="minorHAnsi" w:cs="Arial"/>
          <w:color w:val="111111"/>
          <w:w w:val="105"/>
        </w:rPr>
      </w:pPr>
    </w:p>
    <w:p w:rsidR="00CC3BC0" w:rsidRPr="00B61817" w:rsidRDefault="00CC3BC0" w:rsidP="00CC3BC0">
      <w:pPr>
        <w:widowControl w:val="0"/>
        <w:autoSpaceDE w:val="0"/>
        <w:autoSpaceDN w:val="0"/>
        <w:spacing w:before="17"/>
        <w:ind w:right="980"/>
        <w:jc w:val="center"/>
        <w:rPr>
          <w:rFonts w:asciiTheme="minorHAnsi" w:eastAsiaTheme="majorEastAsia" w:hAnsiTheme="minorHAnsi" w:cs="Arial"/>
          <w:b/>
          <w:bCs/>
          <w:color w:val="111111"/>
          <w:w w:val="105"/>
          <w:sz w:val="24"/>
          <w:szCs w:val="24"/>
        </w:rPr>
      </w:pPr>
      <w:r w:rsidRPr="00B61817">
        <w:rPr>
          <w:rFonts w:asciiTheme="minorHAnsi" w:eastAsiaTheme="majorEastAsia" w:hAnsiTheme="minorHAnsi" w:cs="Arial"/>
          <w:b/>
          <w:bCs/>
          <w:color w:val="111111"/>
          <w:w w:val="105"/>
          <w:sz w:val="24"/>
          <w:szCs w:val="24"/>
        </w:rPr>
        <w:t xml:space="preserve">                    DELAC Meeting Minutes</w:t>
      </w:r>
    </w:p>
    <w:p w:rsidR="000904A7" w:rsidRPr="00625B1E" w:rsidRDefault="000904A7" w:rsidP="00216201"/>
    <w:p w:rsidR="00874B4D" w:rsidRPr="00BD7646" w:rsidRDefault="00BD7646" w:rsidP="00216201">
      <w:pPr>
        <w:rPr>
          <w:rFonts w:asciiTheme="minorHAnsi" w:hAnsiTheme="minorHAnsi"/>
          <w:sz w:val="24"/>
          <w:szCs w:val="24"/>
        </w:rPr>
      </w:pPr>
      <w:bookmarkStart w:id="0" w:name="_GoBack"/>
      <w:r w:rsidRPr="00BD7646">
        <w:rPr>
          <w:rFonts w:asciiTheme="minorHAnsi" w:hAnsiTheme="minorHAnsi"/>
          <w:sz w:val="24"/>
          <w:szCs w:val="24"/>
        </w:rPr>
        <w:t>Today’s meeting started at</w:t>
      </w:r>
      <w:r w:rsidR="00347BC1">
        <w:rPr>
          <w:rFonts w:asciiTheme="minorHAnsi" w:hAnsiTheme="minorHAnsi"/>
          <w:sz w:val="24"/>
          <w:szCs w:val="24"/>
        </w:rPr>
        <w:t xml:space="preserve"> 5:17</w:t>
      </w:r>
      <w:r w:rsidR="00874B4D" w:rsidRPr="00BD7646">
        <w:rPr>
          <w:rFonts w:asciiTheme="minorHAnsi" w:hAnsiTheme="minorHAnsi"/>
          <w:sz w:val="24"/>
          <w:szCs w:val="24"/>
        </w:rPr>
        <w:t xml:space="preserve"> p.m.</w:t>
      </w:r>
    </w:p>
    <w:p w:rsidR="00874B4D" w:rsidRPr="00BD7646" w:rsidRDefault="00874B4D" w:rsidP="00216201">
      <w:pPr>
        <w:rPr>
          <w:rFonts w:asciiTheme="minorHAnsi" w:hAnsiTheme="minorHAnsi"/>
          <w:sz w:val="24"/>
          <w:szCs w:val="24"/>
        </w:rPr>
      </w:pPr>
    </w:p>
    <w:p w:rsidR="00874B4D" w:rsidRPr="00BD7646" w:rsidRDefault="00347BC1" w:rsidP="00216201">
      <w:pPr>
        <w:rPr>
          <w:rFonts w:asciiTheme="minorHAnsi" w:hAnsiTheme="minorHAnsi"/>
          <w:sz w:val="24"/>
          <w:szCs w:val="24"/>
        </w:rPr>
      </w:pPr>
      <w:r>
        <w:rPr>
          <w:rFonts w:asciiTheme="minorHAnsi" w:hAnsiTheme="minorHAnsi"/>
          <w:sz w:val="24"/>
          <w:szCs w:val="24"/>
        </w:rPr>
        <w:t>Mrs. Sandra Garcia welcomed us.  She is the Director of State and Federal Programs here at the Alum Rock District.</w:t>
      </w:r>
    </w:p>
    <w:p w:rsidR="00874B4D" w:rsidRPr="00BD7646" w:rsidRDefault="00874B4D" w:rsidP="00216201">
      <w:pPr>
        <w:rPr>
          <w:rFonts w:asciiTheme="minorHAnsi" w:hAnsiTheme="minorHAnsi"/>
          <w:sz w:val="24"/>
          <w:szCs w:val="24"/>
        </w:rPr>
      </w:pPr>
    </w:p>
    <w:p w:rsidR="00BD7646" w:rsidRDefault="00347BC1" w:rsidP="00216201">
      <w:pPr>
        <w:rPr>
          <w:rFonts w:asciiTheme="minorHAnsi" w:hAnsiTheme="minorHAnsi"/>
          <w:sz w:val="24"/>
          <w:szCs w:val="24"/>
        </w:rPr>
      </w:pPr>
      <w:r>
        <w:rPr>
          <w:rFonts w:asciiTheme="minorHAnsi" w:hAnsiTheme="minorHAnsi"/>
          <w:sz w:val="24"/>
          <w:szCs w:val="24"/>
        </w:rPr>
        <w:t>Even though we were just a few parents she started the meeting.  First we have the introduction of the new members from the different schools that are meeting today.</w:t>
      </w:r>
      <w:r w:rsidR="00AD5E0F">
        <w:rPr>
          <w:rFonts w:asciiTheme="minorHAnsi" w:hAnsiTheme="minorHAnsi"/>
          <w:sz w:val="24"/>
          <w:szCs w:val="24"/>
        </w:rPr>
        <w:t xml:space="preserve">  She thanked us for being present at this meeting.</w:t>
      </w:r>
    </w:p>
    <w:p w:rsidR="00AD5E0F" w:rsidRDefault="00AD5E0F" w:rsidP="00216201">
      <w:pPr>
        <w:rPr>
          <w:rFonts w:asciiTheme="minorHAnsi" w:hAnsiTheme="minorHAnsi"/>
          <w:sz w:val="24"/>
          <w:szCs w:val="24"/>
        </w:rPr>
      </w:pPr>
    </w:p>
    <w:p w:rsidR="00AD5E0F" w:rsidRDefault="00AD5E0F" w:rsidP="00216201">
      <w:pPr>
        <w:rPr>
          <w:rFonts w:asciiTheme="minorHAnsi" w:hAnsiTheme="minorHAnsi"/>
          <w:sz w:val="24"/>
          <w:szCs w:val="24"/>
        </w:rPr>
      </w:pPr>
      <w:r>
        <w:rPr>
          <w:rFonts w:asciiTheme="minorHAnsi" w:hAnsiTheme="minorHAnsi"/>
          <w:sz w:val="24"/>
          <w:szCs w:val="24"/>
        </w:rPr>
        <w:t>Sandra Garcia told us not to worry and not to be afraid, that we are here to learn and that we have a voice.</w:t>
      </w:r>
    </w:p>
    <w:p w:rsidR="00AD5E0F" w:rsidRDefault="00AD5E0F" w:rsidP="00216201">
      <w:pPr>
        <w:rPr>
          <w:rFonts w:asciiTheme="minorHAnsi" w:hAnsiTheme="minorHAnsi"/>
          <w:sz w:val="24"/>
          <w:szCs w:val="24"/>
        </w:rPr>
      </w:pPr>
      <w:r>
        <w:rPr>
          <w:rFonts w:asciiTheme="minorHAnsi" w:hAnsiTheme="minorHAnsi"/>
          <w:sz w:val="24"/>
          <w:szCs w:val="24"/>
        </w:rPr>
        <w:t>After introducing ourselves, Mrs. Garcia started her presentation with a focus on this year 2019-2020. She shared about reclassification of English Learners.</w:t>
      </w:r>
    </w:p>
    <w:p w:rsidR="00AD5E0F" w:rsidRDefault="00AD5E0F" w:rsidP="00216201">
      <w:pPr>
        <w:rPr>
          <w:rFonts w:asciiTheme="minorHAnsi" w:hAnsiTheme="minorHAnsi"/>
          <w:sz w:val="24"/>
          <w:szCs w:val="24"/>
        </w:rPr>
      </w:pPr>
    </w:p>
    <w:p w:rsidR="00AD5E0F" w:rsidRDefault="00AD5E0F" w:rsidP="00216201">
      <w:pPr>
        <w:rPr>
          <w:rFonts w:asciiTheme="minorHAnsi" w:hAnsiTheme="minorHAnsi"/>
          <w:sz w:val="24"/>
          <w:szCs w:val="24"/>
        </w:rPr>
      </w:pPr>
      <w:r>
        <w:rPr>
          <w:rFonts w:asciiTheme="minorHAnsi" w:hAnsiTheme="minorHAnsi"/>
          <w:sz w:val="24"/>
          <w:szCs w:val="24"/>
        </w:rPr>
        <w:t>And about our goal to reclassify them during the first 3 years of school.  She talked about the LCAP and its goals, also about our meetings each month.</w:t>
      </w:r>
    </w:p>
    <w:p w:rsidR="00AD5E0F" w:rsidRDefault="00AD5E0F" w:rsidP="00216201">
      <w:pPr>
        <w:rPr>
          <w:rFonts w:asciiTheme="minorHAnsi" w:hAnsiTheme="minorHAnsi"/>
          <w:sz w:val="24"/>
          <w:szCs w:val="24"/>
        </w:rPr>
      </w:pPr>
      <w:r>
        <w:rPr>
          <w:rFonts w:asciiTheme="minorHAnsi" w:hAnsiTheme="minorHAnsi"/>
          <w:sz w:val="24"/>
          <w:szCs w:val="24"/>
        </w:rPr>
        <w:t>She gave us 8 minutes of time to review and read our DELAC Bylaws.</w:t>
      </w:r>
    </w:p>
    <w:p w:rsidR="00AD5E0F" w:rsidRDefault="00AD5E0F" w:rsidP="00216201">
      <w:pPr>
        <w:rPr>
          <w:rFonts w:asciiTheme="minorHAnsi" w:hAnsiTheme="minorHAnsi"/>
          <w:sz w:val="24"/>
          <w:szCs w:val="24"/>
        </w:rPr>
      </w:pPr>
    </w:p>
    <w:p w:rsidR="00AD5E0F" w:rsidRDefault="00AD5E0F" w:rsidP="00216201">
      <w:pPr>
        <w:rPr>
          <w:rFonts w:asciiTheme="minorHAnsi" w:hAnsiTheme="minorHAnsi"/>
          <w:sz w:val="24"/>
          <w:szCs w:val="24"/>
        </w:rPr>
      </w:pPr>
      <w:r>
        <w:rPr>
          <w:rFonts w:asciiTheme="minorHAnsi" w:hAnsiTheme="minorHAnsi"/>
          <w:sz w:val="24"/>
          <w:szCs w:val="24"/>
        </w:rPr>
        <w:t xml:space="preserve">On our next meeting of November 18, we will have elections for the vacant officer’s </w:t>
      </w:r>
      <w:r w:rsidR="003C4834">
        <w:rPr>
          <w:rFonts w:asciiTheme="minorHAnsi" w:hAnsiTheme="minorHAnsi"/>
          <w:sz w:val="24"/>
          <w:szCs w:val="24"/>
        </w:rPr>
        <w:t>positions;</w:t>
      </w:r>
      <w:r>
        <w:rPr>
          <w:rFonts w:asciiTheme="minorHAnsi" w:hAnsiTheme="minorHAnsi"/>
          <w:sz w:val="24"/>
          <w:szCs w:val="24"/>
        </w:rPr>
        <w:t xml:space="preserve"> we could not do it today because we did not have </w:t>
      </w:r>
      <w:r w:rsidR="00E105A5">
        <w:rPr>
          <w:rFonts w:asciiTheme="minorHAnsi" w:hAnsiTheme="minorHAnsi"/>
          <w:sz w:val="24"/>
          <w:szCs w:val="24"/>
        </w:rPr>
        <w:t>enough members in our meeting.</w:t>
      </w:r>
    </w:p>
    <w:p w:rsidR="00E105A5" w:rsidRDefault="00E105A5" w:rsidP="00216201">
      <w:pPr>
        <w:rPr>
          <w:rFonts w:asciiTheme="minorHAnsi" w:hAnsiTheme="minorHAnsi"/>
          <w:sz w:val="24"/>
          <w:szCs w:val="24"/>
        </w:rPr>
      </w:pPr>
      <w:r>
        <w:rPr>
          <w:rFonts w:asciiTheme="minorHAnsi" w:hAnsiTheme="minorHAnsi"/>
          <w:sz w:val="24"/>
          <w:szCs w:val="24"/>
        </w:rPr>
        <w:t>Sandra Garcia talked to us about our roles and responsibilities as members of DELAC.</w:t>
      </w:r>
    </w:p>
    <w:p w:rsidR="00E105A5" w:rsidRDefault="00E105A5" w:rsidP="00216201">
      <w:pPr>
        <w:rPr>
          <w:rFonts w:asciiTheme="minorHAnsi" w:hAnsiTheme="minorHAnsi"/>
          <w:sz w:val="24"/>
          <w:szCs w:val="24"/>
        </w:rPr>
      </w:pPr>
    </w:p>
    <w:p w:rsidR="00E105A5" w:rsidRDefault="00E105A5" w:rsidP="00216201">
      <w:pPr>
        <w:rPr>
          <w:rFonts w:asciiTheme="minorHAnsi" w:hAnsiTheme="minorHAnsi"/>
          <w:sz w:val="24"/>
          <w:szCs w:val="24"/>
        </w:rPr>
      </w:pPr>
      <w:r>
        <w:rPr>
          <w:rFonts w:asciiTheme="minorHAnsi" w:hAnsiTheme="minorHAnsi"/>
          <w:sz w:val="24"/>
          <w:szCs w:val="24"/>
        </w:rPr>
        <w:t xml:space="preserve">Due to </w:t>
      </w:r>
      <w:r w:rsidR="003C4834">
        <w:rPr>
          <w:rFonts w:asciiTheme="minorHAnsi" w:hAnsiTheme="minorHAnsi"/>
          <w:sz w:val="24"/>
          <w:szCs w:val="24"/>
        </w:rPr>
        <w:t>failure in the system we could not watch a training video that Sandra Garcia had prepared for us about Robert’s Rules of Order.</w:t>
      </w:r>
    </w:p>
    <w:p w:rsidR="003C4834" w:rsidRDefault="003C4834" w:rsidP="00216201">
      <w:pPr>
        <w:rPr>
          <w:rFonts w:asciiTheme="minorHAnsi" w:hAnsiTheme="minorHAnsi"/>
          <w:sz w:val="24"/>
          <w:szCs w:val="24"/>
        </w:rPr>
      </w:pPr>
    </w:p>
    <w:p w:rsidR="003C4834" w:rsidRDefault="003C4834" w:rsidP="00216201">
      <w:pPr>
        <w:rPr>
          <w:rFonts w:asciiTheme="minorHAnsi" w:hAnsiTheme="minorHAnsi"/>
          <w:sz w:val="24"/>
          <w:szCs w:val="24"/>
        </w:rPr>
      </w:pPr>
      <w:r>
        <w:rPr>
          <w:rFonts w:asciiTheme="minorHAnsi" w:hAnsiTheme="minorHAnsi"/>
          <w:sz w:val="24"/>
          <w:szCs w:val="24"/>
        </w:rPr>
        <w:t>Last, Sandra Garcia gave some announcements before finishing our meeting.  Also Sandra Garcia told that Conferences are coming up at our schools so that we have the opportunity to meet our children’s teachers.  She invited us for October 29 here at the Board Room in the District Office, to an information meeting for parents about the LCAP.</w:t>
      </w:r>
    </w:p>
    <w:p w:rsidR="003C4834" w:rsidRDefault="003C4834" w:rsidP="00216201">
      <w:pPr>
        <w:rPr>
          <w:rFonts w:asciiTheme="minorHAnsi" w:hAnsiTheme="minorHAnsi"/>
          <w:sz w:val="24"/>
          <w:szCs w:val="24"/>
        </w:rPr>
      </w:pPr>
      <w:r>
        <w:rPr>
          <w:rFonts w:asciiTheme="minorHAnsi" w:hAnsiTheme="minorHAnsi"/>
          <w:sz w:val="24"/>
          <w:szCs w:val="24"/>
        </w:rPr>
        <w:t>Our meeting ended at 6:30 p.m.</w:t>
      </w:r>
    </w:p>
    <w:p w:rsidR="00BD7646" w:rsidRPr="00BD7646" w:rsidRDefault="00BD7646" w:rsidP="00216201">
      <w:pPr>
        <w:rPr>
          <w:rFonts w:asciiTheme="minorHAnsi" w:hAnsiTheme="minorHAnsi"/>
          <w:sz w:val="24"/>
          <w:szCs w:val="24"/>
        </w:rPr>
      </w:pPr>
    </w:p>
    <w:p w:rsidR="00FA1493" w:rsidRPr="00CC3BC0" w:rsidRDefault="00FA1493" w:rsidP="00FA1493">
      <w:pPr>
        <w:rPr>
          <w:rFonts w:asciiTheme="minorHAnsi" w:hAnsiTheme="minorHAnsi"/>
          <w:sz w:val="24"/>
          <w:szCs w:val="24"/>
        </w:rPr>
      </w:pPr>
      <w:r w:rsidRPr="00CC3BC0">
        <w:rPr>
          <w:rFonts w:asciiTheme="minorHAnsi" w:hAnsiTheme="minorHAnsi"/>
          <w:sz w:val="24"/>
          <w:szCs w:val="24"/>
        </w:rPr>
        <w:br w:type="column"/>
      </w:r>
      <w:bookmarkEnd w:id="0"/>
    </w:p>
    <w:sectPr w:rsidR="00FA1493" w:rsidRPr="00CC3BC0" w:rsidSect="00F10BA0">
      <w:headerReference w:type="default" r:id="rId8"/>
      <w:footerReference w:type="default" r:id="rId9"/>
      <w:headerReference w:type="first" r:id="rId10"/>
      <w:footerReference w:type="first" r:id="rId11"/>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D9" w:rsidRDefault="009A3BD9" w:rsidP="00BF3533">
      <w:r>
        <w:separator/>
      </w:r>
    </w:p>
  </w:endnote>
  <w:endnote w:type="continuationSeparator" w:id="0">
    <w:p w:rsidR="009A3BD9" w:rsidRDefault="009A3BD9"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color w:val="2B4379"/>
        <w:sz w:val="18"/>
        <w:szCs w:val="18"/>
      </w:rPr>
      <w:id w:val="-1511520654"/>
      <w:lock w:val="sdtContentLocked"/>
      <w:docPartList>
        <w:docPartGallery w:val="Quick Parts"/>
      </w:docPartList>
    </w:sdtPr>
    <w:sdtEndPr>
      <w:rPr>
        <w:sz w:val="16"/>
        <w:lang w:val="es-MX"/>
      </w:rPr>
    </w:sdtEndPr>
    <w:sdtContent>
      <w:p w:rsidR="004E4B8E" w:rsidRPr="005957A6" w:rsidRDefault="004E4B8E" w:rsidP="00B908E2">
        <w:pPr>
          <w:tabs>
            <w:tab w:val="left" w:pos="2314"/>
            <w:tab w:val="left" w:pos="2790"/>
            <w:tab w:val="center" w:pos="5040"/>
          </w:tabs>
          <w:spacing w:line="360" w:lineRule="auto"/>
          <w:ind w:right="-360"/>
          <w:rPr>
            <w:rFonts w:eastAsia="Times New Roman" w:cs="Arial"/>
            <w:color w:val="2B4379"/>
            <w:sz w:val="18"/>
            <w:szCs w:val="18"/>
          </w:rPr>
        </w:pPr>
        <w:r w:rsidRPr="005957A6">
          <w:rPr>
            <w:rFonts w:cs="Arial"/>
            <w:noProof/>
          </w:rPr>
          <mc:AlternateContent>
            <mc:Choice Requires="wps">
              <w:drawing>
                <wp:anchor distT="0" distB="0" distL="114300" distR="114300" simplePos="0" relativeHeight="251662336" behindDoc="0" locked="0" layoutInCell="1" allowOverlap="1" wp14:anchorId="05A744F6" wp14:editId="7D0D4B35">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039D0C5"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5957A6" w:rsidRDefault="004E4B8E" w:rsidP="00B908E2">
        <w:pPr>
          <w:tabs>
            <w:tab w:val="left" w:pos="2314"/>
            <w:tab w:val="left" w:pos="2790"/>
            <w:tab w:val="center" w:pos="5040"/>
          </w:tabs>
          <w:spacing w:line="360" w:lineRule="auto"/>
          <w:ind w:left="-180" w:right="-360"/>
          <w:jc w:val="center"/>
          <w:rPr>
            <w:rFonts w:eastAsia="Times New Roman" w:cs="Arial"/>
            <w:color w:val="045294"/>
            <w:sz w:val="18"/>
            <w:szCs w:val="18"/>
            <w:lang w:val="es-MX"/>
          </w:rPr>
        </w:pPr>
        <w:r w:rsidRPr="005957A6">
          <w:rPr>
            <w:rFonts w:eastAsia="Times New Roman" w:cs="Arial"/>
            <w:color w:val="045294"/>
            <w:sz w:val="18"/>
            <w:szCs w:val="18"/>
            <w:lang w:val="es-MX"/>
          </w:rPr>
          <w:t>Hilaria Bauer, Ph.D., Superintendent</w:t>
        </w:r>
      </w:p>
      <w:p w:rsidR="002E44B0" w:rsidRPr="003D6C13" w:rsidRDefault="002E44B0" w:rsidP="002E44B0">
        <w:pPr>
          <w:ind w:left="-180" w:right="-360"/>
          <w:jc w:val="center"/>
          <w:rPr>
            <w:rFonts w:eastAsia="Times New Roman" w:cs="Arial"/>
            <w:color w:val="045294"/>
            <w:sz w:val="16"/>
            <w:szCs w:val="16"/>
          </w:rPr>
        </w:pPr>
        <w:r w:rsidRPr="003D6C13">
          <w:rPr>
            <w:rFonts w:eastAsia="Times New Roman" w:cs="Arial"/>
            <w:color w:val="045294"/>
            <w:sz w:val="16"/>
            <w:szCs w:val="16"/>
          </w:rPr>
          <w:t>Board of Trustees:   Linda Chavez, President   ·   Ernesto Bejarano, Vice-President</w:t>
        </w:r>
      </w:p>
      <w:p w:rsidR="004E4B8E" w:rsidRPr="005957A6" w:rsidRDefault="002E44B0" w:rsidP="002E44B0">
        <w:pPr>
          <w:pStyle w:val="Footer"/>
          <w:jc w:val="center"/>
          <w:rPr>
            <w:rFonts w:eastAsia="Times New Roman" w:cs="Arial"/>
            <w:color w:val="2B4379"/>
            <w:sz w:val="16"/>
            <w:szCs w:val="18"/>
            <w:lang w:val="es-MX"/>
          </w:rPr>
        </w:pPr>
        <w:r w:rsidRPr="003D6C13">
          <w:rPr>
            <w:rFonts w:eastAsia="Times New Roman" w:cs="Arial"/>
            <w:color w:val="045294"/>
            <w:sz w:val="16"/>
            <w:szCs w:val="16"/>
            <w:lang w:val="es-MX"/>
          </w:rPr>
          <w:t xml:space="preserve">Dolores Márquez-Frausto, Clerk   </w:t>
        </w:r>
        <w:r w:rsidRPr="003D6C13">
          <w:rPr>
            <w:rFonts w:eastAsia="Times New Roman" w:cs="Arial"/>
            <w:color w:val="045294"/>
            <w:sz w:val="16"/>
            <w:szCs w:val="16"/>
          </w:rPr>
          <w:t>·</w:t>
        </w:r>
        <w:r w:rsidRPr="003D6C13">
          <w:rPr>
            <w:rFonts w:eastAsia="Times New Roman" w:cs="Arial"/>
            <w:color w:val="045294"/>
            <w:sz w:val="16"/>
            <w:szCs w:val="16"/>
            <w:lang w:val="es-MX"/>
          </w:rPr>
          <w:t xml:space="preserve">   </w:t>
        </w:r>
        <w:r w:rsidR="000904A7" w:rsidRPr="003D6C13">
          <w:rPr>
            <w:rFonts w:eastAsia="Times New Roman" w:cs="Arial"/>
            <w:color w:val="045294"/>
            <w:sz w:val="16"/>
            <w:szCs w:val="16"/>
            <w:lang w:val="es-MX"/>
          </w:rPr>
          <w:t xml:space="preserve">Andrés Quintero, Member   </w:t>
        </w:r>
        <w:r w:rsidR="000904A7" w:rsidRPr="003D6C13">
          <w:rPr>
            <w:rFonts w:eastAsia="Times New Roman" w:cs="Arial"/>
            <w:color w:val="045294"/>
            <w:sz w:val="16"/>
            <w:szCs w:val="16"/>
          </w:rPr>
          <w:t>·</w:t>
        </w:r>
        <w:r w:rsidR="000904A7" w:rsidRPr="003D6C13">
          <w:rPr>
            <w:rFonts w:eastAsia="Times New Roman" w:cs="Arial"/>
            <w:color w:val="045294"/>
            <w:sz w:val="16"/>
            <w:szCs w:val="16"/>
            <w:lang w:val="es-MX"/>
          </w:rPr>
          <w:t xml:space="preserve">   </w:t>
        </w:r>
        <w:r w:rsidR="003D6C13" w:rsidRPr="003D6C13">
          <w:rPr>
            <w:rFonts w:eastAsia="Times New Roman" w:cs="Arial"/>
            <w:color w:val="045294"/>
            <w:sz w:val="16"/>
            <w:szCs w:val="16"/>
            <w:lang w:val="es-MX"/>
          </w:rPr>
          <w:t>Corina Herrera-Loera, Member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color w:val="005797"/>
        <w:sz w:val="18"/>
        <w:szCs w:val="18"/>
      </w:rPr>
      <w:id w:val="-1202864109"/>
      <w:lock w:val="sdtContentLocked"/>
      <w:docPartList>
        <w:docPartGallery w:val="Quick Parts"/>
      </w:docPartList>
    </w:sdtPr>
    <w:sdtEndPr>
      <w:rPr>
        <w:color w:val="2B4379"/>
        <w:sz w:val="16"/>
        <w:lang w:val="es-MX"/>
      </w:rPr>
    </w:sdtEndPr>
    <w:sdtContent>
      <w:p w:rsidR="004E4B8E" w:rsidRPr="003D6C13" w:rsidRDefault="004E4B8E" w:rsidP="008208FA">
        <w:pPr>
          <w:tabs>
            <w:tab w:val="left" w:pos="2314"/>
            <w:tab w:val="left" w:pos="2790"/>
            <w:tab w:val="center" w:pos="5040"/>
          </w:tabs>
          <w:spacing w:line="360" w:lineRule="auto"/>
          <w:ind w:right="-360"/>
          <w:rPr>
            <w:rFonts w:eastAsia="Times New Roman" w:cs="Arial"/>
            <w:color w:val="005797"/>
            <w:sz w:val="16"/>
            <w:szCs w:val="16"/>
          </w:rPr>
        </w:pPr>
        <w:r w:rsidRPr="00281DA7">
          <w:rPr>
            <w:noProof/>
            <w:color w:val="005797"/>
          </w:rPr>
          <mc:AlternateContent>
            <mc:Choice Requires="wps">
              <w:drawing>
                <wp:anchor distT="0" distB="0" distL="114300" distR="114300" simplePos="0" relativeHeight="251664384" behindDoc="0" locked="0" layoutInCell="1" allowOverlap="1" wp14:anchorId="3D4CF461" wp14:editId="4C47F026">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6C424A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3D6C13" w:rsidRDefault="004E4B8E" w:rsidP="008208FA">
        <w:pPr>
          <w:tabs>
            <w:tab w:val="left" w:pos="2314"/>
            <w:tab w:val="left" w:pos="2790"/>
            <w:tab w:val="center" w:pos="5040"/>
          </w:tabs>
          <w:spacing w:line="360" w:lineRule="auto"/>
          <w:ind w:left="-180" w:right="-360"/>
          <w:jc w:val="center"/>
          <w:rPr>
            <w:rFonts w:eastAsia="Times New Roman" w:cs="Arial"/>
            <w:color w:val="045294"/>
            <w:sz w:val="18"/>
            <w:szCs w:val="18"/>
          </w:rPr>
        </w:pPr>
        <w:r w:rsidRPr="003D6C13">
          <w:rPr>
            <w:rFonts w:eastAsia="Times New Roman" w:cs="Arial"/>
            <w:color w:val="045294"/>
            <w:sz w:val="18"/>
            <w:szCs w:val="18"/>
          </w:rPr>
          <w:t>Hilaria Bauer, Ph.D., Superintendent</w:t>
        </w:r>
      </w:p>
      <w:p w:rsidR="004E4B8E" w:rsidRPr="003D6C13" w:rsidRDefault="004E4B8E" w:rsidP="008208FA">
        <w:pPr>
          <w:ind w:left="-180" w:right="-360"/>
          <w:jc w:val="center"/>
          <w:rPr>
            <w:rFonts w:eastAsia="Times New Roman" w:cs="Arial"/>
            <w:color w:val="045294"/>
            <w:sz w:val="16"/>
            <w:szCs w:val="16"/>
          </w:rPr>
        </w:pPr>
        <w:r w:rsidRPr="003D6C13">
          <w:rPr>
            <w:rFonts w:eastAsia="Times New Roman" w:cs="Arial"/>
            <w:color w:val="045294"/>
            <w:sz w:val="16"/>
            <w:szCs w:val="16"/>
          </w:rPr>
          <w:t xml:space="preserve">Board of Trustees:   </w:t>
        </w:r>
        <w:r w:rsidR="00BF0456" w:rsidRPr="003D6C13">
          <w:rPr>
            <w:rFonts w:eastAsia="Times New Roman" w:cs="Arial"/>
            <w:color w:val="045294"/>
            <w:sz w:val="16"/>
            <w:szCs w:val="16"/>
          </w:rPr>
          <w:t>Linda Chavez</w:t>
        </w:r>
        <w:r w:rsidR="000B551B" w:rsidRPr="003D6C13">
          <w:rPr>
            <w:rFonts w:eastAsia="Times New Roman" w:cs="Arial"/>
            <w:color w:val="045294"/>
            <w:sz w:val="16"/>
            <w:szCs w:val="16"/>
          </w:rPr>
          <w:t>, Pre</w:t>
        </w:r>
        <w:r w:rsidR="00E201E6" w:rsidRPr="003D6C13">
          <w:rPr>
            <w:rFonts w:eastAsia="Times New Roman" w:cs="Arial"/>
            <w:color w:val="045294"/>
            <w:sz w:val="16"/>
            <w:szCs w:val="16"/>
          </w:rPr>
          <w:t>sident</w:t>
        </w:r>
        <w:r w:rsidRPr="003D6C13">
          <w:rPr>
            <w:rFonts w:eastAsia="Times New Roman" w:cs="Arial"/>
            <w:color w:val="045294"/>
            <w:sz w:val="16"/>
            <w:szCs w:val="16"/>
          </w:rPr>
          <w:t xml:space="preserve">   ·   </w:t>
        </w:r>
        <w:r w:rsidR="00BF0456" w:rsidRPr="003D6C13">
          <w:rPr>
            <w:rFonts w:eastAsia="Times New Roman" w:cs="Arial"/>
            <w:color w:val="045294"/>
            <w:sz w:val="16"/>
            <w:szCs w:val="16"/>
          </w:rPr>
          <w:t>Ernesto Bejarano</w:t>
        </w:r>
        <w:r w:rsidRPr="003D6C13">
          <w:rPr>
            <w:rFonts w:eastAsia="Times New Roman" w:cs="Arial"/>
            <w:color w:val="045294"/>
            <w:sz w:val="16"/>
            <w:szCs w:val="16"/>
          </w:rPr>
          <w:t>, Vice-President</w:t>
        </w:r>
      </w:p>
      <w:p w:rsidR="004E4B8E" w:rsidRPr="00281DA7" w:rsidRDefault="006C37CA" w:rsidP="008208FA">
        <w:pPr>
          <w:pStyle w:val="Footer"/>
          <w:jc w:val="center"/>
          <w:rPr>
            <w:rFonts w:eastAsia="Times New Roman" w:cs="Arial"/>
            <w:color w:val="2B4379"/>
            <w:sz w:val="16"/>
            <w:szCs w:val="18"/>
            <w:lang w:val="es-MX"/>
          </w:rPr>
        </w:pPr>
        <w:r w:rsidRPr="003D6C13">
          <w:rPr>
            <w:rFonts w:eastAsia="Times New Roman" w:cs="Arial"/>
            <w:color w:val="045294"/>
            <w:sz w:val="16"/>
            <w:szCs w:val="16"/>
            <w:lang w:val="es-MX"/>
          </w:rPr>
          <w:t>Dolores Márquez-Frausto</w:t>
        </w:r>
        <w:r w:rsidR="004E4B8E" w:rsidRPr="003D6C13">
          <w:rPr>
            <w:rFonts w:eastAsia="Times New Roman" w:cs="Arial"/>
            <w:color w:val="045294"/>
            <w:sz w:val="16"/>
            <w:szCs w:val="16"/>
            <w:lang w:val="es-MX"/>
          </w:rPr>
          <w:t xml:space="preserve">, Clerk   </w:t>
        </w:r>
        <w:r w:rsidR="004E4B8E" w:rsidRPr="003D6C13">
          <w:rPr>
            <w:rFonts w:eastAsia="Times New Roman" w:cs="Arial"/>
            <w:color w:val="045294"/>
            <w:sz w:val="16"/>
            <w:szCs w:val="16"/>
          </w:rPr>
          <w:t>·</w:t>
        </w:r>
        <w:r w:rsidR="004E4B8E" w:rsidRPr="003D6C13">
          <w:rPr>
            <w:rFonts w:eastAsia="Times New Roman" w:cs="Arial"/>
            <w:color w:val="045294"/>
            <w:sz w:val="16"/>
            <w:szCs w:val="16"/>
            <w:lang w:val="es-MX"/>
          </w:rPr>
          <w:t xml:space="preserve">   </w:t>
        </w:r>
        <w:r w:rsidR="000904A7" w:rsidRPr="003D6C13">
          <w:rPr>
            <w:rFonts w:eastAsia="Times New Roman" w:cs="Arial"/>
            <w:color w:val="045294"/>
            <w:sz w:val="16"/>
            <w:szCs w:val="16"/>
            <w:lang w:val="es-MX"/>
          </w:rPr>
          <w:t>Andrés Quintero</w:t>
        </w:r>
        <w:r w:rsidR="004E4B8E" w:rsidRPr="003D6C13">
          <w:rPr>
            <w:rFonts w:eastAsia="Times New Roman" w:cs="Arial"/>
            <w:color w:val="045294"/>
            <w:sz w:val="16"/>
            <w:szCs w:val="16"/>
            <w:lang w:val="es-MX"/>
          </w:rPr>
          <w:t xml:space="preserve">, Member   </w:t>
        </w:r>
        <w:r w:rsidR="004E4B8E" w:rsidRPr="003D6C13">
          <w:rPr>
            <w:rFonts w:eastAsia="Times New Roman" w:cs="Arial"/>
            <w:color w:val="045294"/>
            <w:sz w:val="16"/>
            <w:szCs w:val="16"/>
          </w:rPr>
          <w:t>·</w:t>
        </w:r>
        <w:r w:rsidR="004E4B8E" w:rsidRPr="003D6C13">
          <w:rPr>
            <w:rFonts w:eastAsia="Times New Roman" w:cs="Arial"/>
            <w:color w:val="045294"/>
            <w:sz w:val="16"/>
            <w:szCs w:val="16"/>
            <w:lang w:val="es-MX"/>
          </w:rPr>
          <w:t xml:space="preserve">   </w:t>
        </w:r>
        <w:r w:rsidR="003D6C13" w:rsidRPr="003D6C13">
          <w:rPr>
            <w:rFonts w:eastAsia="Times New Roman" w:cs="Arial"/>
            <w:color w:val="045294"/>
            <w:sz w:val="16"/>
            <w:szCs w:val="16"/>
            <w:lang w:val="es-MX"/>
          </w:rPr>
          <w:t>Corina Herrera-Loera</w:t>
        </w:r>
        <w:r w:rsidR="004E4B8E" w:rsidRPr="003D6C13">
          <w:rPr>
            <w:rFonts w:eastAsia="Times New Roman" w:cs="Arial"/>
            <w:color w:val="045294"/>
            <w:sz w:val="16"/>
            <w:szCs w:val="16"/>
            <w:lang w:val="es-MX"/>
          </w:rPr>
          <w:t>, Member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D9" w:rsidRDefault="009A3BD9" w:rsidP="00BF3533">
      <w:r>
        <w:separator/>
      </w:r>
    </w:p>
  </w:footnote>
  <w:footnote w:type="continuationSeparator" w:id="0">
    <w:p w:rsidR="009A3BD9" w:rsidRDefault="009A3BD9" w:rsidP="00BF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noProof/>
      </w:rPr>
      <w:id w:val="1989894273"/>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3C4834">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3C4834">
          <w:rPr>
            <w:bCs/>
            <w:noProof/>
          </w:rPr>
          <w:t>3</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347BC1">
          <w:rPr>
            <w:bCs/>
            <w:noProof/>
          </w:rPr>
          <w:t>November 8, 2019</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rPr>
                        <w:drawing>
                          <wp:anchor distT="0" distB="0" distL="114300" distR="114300" simplePos="0" relativeHeight="251659264" behindDoc="0" locked="0" layoutInCell="1" allowOverlap="1" wp14:anchorId="5C88F7D0" wp14:editId="0D97C74D">
                            <wp:simplePos x="0" y="0"/>
                            <wp:positionH relativeFrom="column">
                              <wp:posOffset>118192</wp:posOffset>
                            </wp:positionH>
                            <wp:positionV relativeFrom="paragraph">
                              <wp:posOffset>-58420</wp:posOffset>
                            </wp:positionV>
                            <wp:extent cx="1045675" cy="10456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cs="Arial"/>
                          <w:b/>
                          <w:color w:val="005797"/>
                          <w:sz w:val="36"/>
                          <w:szCs w:val="36"/>
                        </w:rPr>
                      </w:pPr>
                      <w:r w:rsidRPr="00B8270D">
                        <w:rPr>
                          <w:rFonts w:eastAsia="Times New Roman" w:cs="Arial"/>
                          <w:b/>
                          <w:color w:val="005797"/>
                          <w:sz w:val="48"/>
                          <w:szCs w:val="48"/>
                        </w:rPr>
                        <w:t xml:space="preserve">  A</w:t>
                      </w:r>
                      <w:r w:rsidRPr="00B8270D">
                        <w:rPr>
                          <w:rFonts w:eastAsia="Times New Roman" w:cs="Arial"/>
                          <w:b/>
                          <w:color w:val="005797"/>
                          <w:sz w:val="36"/>
                          <w:szCs w:val="36"/>
                        </w:rPr>
                        <w:t xml:space="preserve">LUM </w:t>
                      </w:r>
                      <w:r w:rsidRPr="00B8270D">
                        <w:rPr>
                          <w:rFonts w:eastAsia="Times New Roman" w:cs="Arial"/>
                          <w:b/>
                          <w:color w:val="005797"/>
                          <w:sz w:val="48"/>
                          <w:szCs w:val="48"/>
                        </w:rPr>
                        <w:t>R</w:t>
                      </w:r>
                      <w:r w:rsidRPr="00B8270D">
                        <w:rPr>
                          <w:rFonts w:eastAsia="Times New Roman" w:cs="Arial"/>
                          <w:b/>
                          <w:color w:val="005797"/>
                          <w:sz w:val="36"/>
                          <w:szCs w:val="36"/>
                        </w:rPr>
                        <w:t xml:space="preserve">OCK </w:t>
                      </w:r>
                    </w:p>
                    <w:p w:rsidR="00B8270D" w:rsidRPr="00B8270D" w:rsidRDefault="004E4B8E" w:rsidP="00B8270D">
                      <w:pPr>
                        <w:ind w:right="-800" w:firstLine="260"/>
                        <w:rPr>
                          <w:rFonts w:eastAsia="Times New Roman" w:cs="Arial"/>
                          <w:b/>
                          <w:color w:val="005797"/>
                          <w:sz w:val="16"/>
                          <w:szCs w:val="16"/>
                        </w:rPr>
                      </w:pPr>
                      <w:r w:rsidRPr="00B8270D">
                        <w:rPr>
                          <w:rFonts w:eastAsia="Times New Roman" w:cs="Arial"/>
                          <w:b/>
                          <w:color w:val="005797"/>
                          <w:sz w:val="48"/>
                          <w:szCs w:val="48"/>
                        </w:rPr>
                        <w:t xml:space="preserve">  U</w:t>
                      </w:r>
                      <w:r w:rsidRPr="00B8270D">
                        <w:rPr>
                          <w:rFonts w:eastAsia="Times New Roman" w:cs="Arial"/>
                          <w:b/>
                          <w:color w:val="005797"/>
                          <w:sz w:val="36"/>
                          <w:szCs w:val="36"/>
                        </w:rPr>
                        <w:t xml:space="preserve">NION </w:t>
                      </w:r>
                      <w:r w:rsidRPr="00B8270D">
                        <w:rPr>
                          <w:rFonts w:eastAsia="Times New Roman" w:cs="Arial"/>
                          <w:b/>
                          <w:color w:val="005797"/>
                          <w:sz w:val="48"/>
                          <w:szCs w:val="48"/>
                        </w:rPr>
                        <w:t>E</w:t>
                      </w:r>
                      <w:r w:rsidRPr="00B8270D">
                        <w:rPr>
                          <w:rFonts w:eastAsia="Times New Roman" w:cs="Arial"/>
                          <w:b/>
                          <w:color w:val="005797"/>
                          <w:sz w:val="36"/>
                          <w:szCs w:val="36"/>
                        </w:rPr>
                        <w:t xml:space="preserve">LEMENTARY </w:t>
                      </w:r>
                      <w:r w:rsidRPr="00B8270D">
                        <w:rPr>
                          <w:rFonts w:eastAsia="Times New Roman" w:cs="Arial"/>
                          <w:b/>
                          <w:color w:val="005797"/>
                          <w:sz w:val="48"/>
                          <w:szCs w:val="48"/>
                        </w:rPr>
                        <w:t>S</w:t>
                      </w:r>
                      <w:r w:rsidRPr="00B8270D">
                        <w:rPr>
                          <w:rFonts w:eastAsia="Times New Roman" w:cs="Arial"/>
                          <w:b/>
                          <w:color w:val="005797"/>
                          <w:sz w:val="36"/>
                          <w:szCs w:val="36"/>
                        </w:rPr>
                        <w:t xml:space="preserve">CHOOL </w:t>
                      </w:r>
                      <w:r w:rsidRPr="00B8270D">
                        <w:rPr>
                          <w:rFonts w:eastAsia="Times New Roman" w:cs="Arial"/>
                          <w:b/>
                          <w:color w:val="005797"/>
                          <w:sz w:val="48"/>
                          <w:szCs w:val="48"/>
                        </w:rPr>
                        <w:t>D</w:t>
                      </w:r>
                      <w:r w:rsidRPr="00B8270D">
                        <w:rPr>
                          <w:rFonts w:eastAsia="Times New Roman" w:cs="Arial"/>
                          <w:b/>
                          <w:color w:val="005797"/>
                          <w:sz w:val="36"/>
                          <w:szCs w:val="36"/>
                        </w:rPr>
                        <w:t>ISTRICT</w:t>
                      </w:r>
                    </w:p>
                    <w:p w:rsidR="004E4B8E" w:rsidRDefault="004E4B8E" w:rsidP="00597100">
                      <w:pPr>
                        <w:ind w:right="-800"/>
                        <w:rPr>
                          <w:rFonts w:eastAsia="Times New Roman" w:cs="Arial"/>
                          <w:b/>
                          <w:color w:val="005797"/>
                          <w:sz w:val="4"/>
                          <w:szCs w:val="4"/>
                        </w:rPr>
                      </w:pPr>
                    </w:p>
                    <w:p w:rsidR="00B8270D" w:rsidRPr="00B8270D" w:rsidRDefault="00B8270D" w:rsidP="00597100">
                      <w:pPr>
                        <w:ind w:right="-800"/>
                        <w:rPr>
                          <w:rFonts w:eastAsia="Times New Roman" w:cs="Arial"/>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cs="Arial"/>
                    <w:b/>
                    <w:color w:val="005797"/>
                    <w:sz w:val="24"/>
                    <w:szCs w:val="20"/>
                  </w:rPr>
                </w:pPr>
                <w:r w:rsidRPr="00B8270D">
                  <w:rPr>
                    <w:rFonts w:eastAsia="Times New Roman" w:cs="Arial"/>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www.arusd.org</w:t>
                </w:r>
              </w:p>
            </w:sdtContent>
          </w:sdt>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13"/>
    <w:rsid w:val="00010413"/>
    <w:rsid w:val="00023A38"/>
    <w:rsid w:val="00036639"/>
    <w:rsid w:val="00045292"/>
    <w:rsid w:val="000904A7"/>
    <w:rsid w:val="00091499"/>
    <w:rsid w:val="000B551B"/>
    <w:rsid w:val="000F1B47"/>
    <w:rsid w:val="000F1F52"/>
    <w:rsid w:val="00103EC3"/>
    <w:rsid w:val="001B31A5"/>
    <w:rsid w:val="001C0D22"/>
    <w:rsid w:val="001C77D0"/>
    <w:rsid w:val="001D31CF"/>
    <w:rsid w:val="001F2146"/>
    <w:rsid w:val="00214715"/>
    <w:rsid w:val="00216201"/>
    <w:rsid w:val="00231905"/>
    <w:rsid w:val="00252357"/>
    <w:rsid w:val="002766CC"/>
    <w:rsid w:val="00281DA7"/>
    <w:rsid w:val="002B2241"/>
    <w:rsid w:val="002B72AE"/>
    <w:rsid w:val="002D6DED"/>
    <w:rsid w:val="002E44B0"/>
    <w:rsid w:val="00320A81"/>
    <w:rsid w:val="00347BC1"/>
    <w:rsid w:val="0039235F"/>
    <w:rsid w:val="003C3B5F"/>
    <w:rsid w:val="003C3C1A"/>
    <w:rsid w:val="003C4834"/>
    <w:rsid w:val="003D6C13"/>
    <w:rsid w:val="00437F81"/>
    <w:rsid w:val="00445A14"/>
    <w:rsid w:val="004548BE"/>
    <w:rsid w:val="004D000F"/>
    <w:rsid w:val="004D73F6"/>
    <w:rsid w:val="004E4B8E"/>
    <w:rsid w:val="004E5286"/>
    <w:rsid w:val="00503146"/>
    <w:rsid w:val="00555965"/>
    <w:rsid w:val="005957A6"/>
    <w:rsid w:val="00597100"/>
    <w:rsid w:val="005B119A"/>
    <w:rsid w:val="005B469B"/>
    <w:rsid w:val="005C5FB2"/>
    <w:rsid w:val="005C71F0"/>
    <w:rsid w:val="00607BB5"/>
    <w:rsid w:val="00617450"/>
    <w:rsid w:val="00625B1E"/>
    <w:rsid w:val="006441D6"/>
    <w:rsid w:val="006512AB"/>
    <w:rsid w:val="006576F0"/>
    <w:rsid w:val="0068000B"/>
    <w:rsid w:val="00685719"/>
    <w:rsid w:val="006966BD"/>
    <w:rsid w:val="006C37CA"/>
    <w:rsid w:val="007243AC"/>
    <w:rsid w:val="0073033D"/>
    <w:rsid w:val="0075131E"/>
    <w:rsid w:val="007C403B"/>
    <w:rsid w:val="008208FA"/>
    <w:rsid w:val="008426F0"/>
    <w:rsid w:val="00850433"/>
    <w:rsid w:val="00855ACB"/>
    <w:rsid w:val="00874B4D"/>
    <w:rsid w:val="008B7CBA"/>
    <w:rsid w:val="008E485B"/>
    <w:rsid w:val="008F0EDB"/>
    <w:rsid w:val="008F61BE"/>
    <w:rsid w:val="00905B87"/>
    <w:rsid w:val="00912648"/>
    <w:rsid w:val="00920E32"/>
    <w:rsid w:val="009734F4"/>
    <w:rsid w:val="009833AE"/>
    <w:rsid w:val="009A3BD9"/>
    <w:rsid w:val="009D2E8E"/>
    <w:rsid w:val="009D752D"/>
    <w:rsid w:val="009F11AE"/>
    <w:rsid w:val="009F298F"/>
    <w:rsid w:val="00A33729"/>
    <w:rsid w:val="00A53D9E"/>
    <w:rsid w:val="00A61735"/>
    <w:rsid w:val="00A90B8B"/>
    <w:rsid w:val="00AD231B"/>
    <w:rsid w:val="00AD5E0F"/>
    <w:rsid w:val="00AF6F1F"/>
    <w:rsid w:val="00B04F20"/>
    <w:rsid w:val="00B04F28"/>
    <w:rsid w:val="00B10D8F"/>
    <w:rsid w:val="00B13165"/>
    <w:rsid w:val="00B82375"/>
    <w:rsid w:val="00B8270D"/>
    <w:rsid w:val="00B908E2"/>
    <w:rsid w:val="00B91EAD"/>
    <w:rsid w:val="00BD7646"/>
    <w:rsid w:val="00BF0456"/>
    <w:rsid w:val="00BF3533"/>
    <w:rsid w:val="00C174C1"/>
    <w:rsid w:val="00C7183B"/>
    <w:rsid w:val="00C73CBB"/>
    <w:rsid w:val="00CC3BC0"/>
    <w:rsid w:val="00D07B05"/>
    <w:rsid w:val="00D30D5C"/>
    <w:rsid w:val="00D51755"/>
    <w:rsid w:val="00D57A8D"/>
    <w:rsid w:val="00D67C6A"/>
    <w:rsid w:val="00DA303C"/>
    <w:rsid w:val="00DF418C"/>
    <w:rsid w:val="00DF722C"/>
    <w:rsid w:val="00E105A5"/>
    <w:rsid w:val="00E201E6"/>
    <w:rsid w:val="00E52D91"/>
    <w:rsid w:val="00E80E2B"/>
    <w:rsid w:val="00EA5C03"/>
    <w:rsid w:val="00EF394E"/>
    <w:rsid w:val="00EF7E91"/>
    <w:rsid w:val="00F07C14"/>
    <w:rsid w:val="00F10BA0"/>
    <w:rsid w:val="00F16E05"/>
    <w:rsid w:val="00F4658E"/>
    <w:rsid w:val="00FA1493"/>
    <w:rsid w:val="00FA6058"/>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Indent 2" w:locked="0"/>
    <w:lsdException w:name="Body Text Indent 3"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Indent 2" w:locked="0"/>
    <w:lsdException w:name="Body Text Indent 3"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tripodi\Desktop\District%20Letterhead\ARUSD%20Letterhead%20Vertical%202.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115E-29A5-44C0-8E1F-513FBFC7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Vertical 2.12.19</Template>
  <TotalTime>0</TotalTime>
  <Pages>3</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 Tripodi</dc:creator>
  <cp:lastModifiedBy>Carmelina Bautista</cp:lastModifiedBy>
  <cp:revision>2</cp:revision>
  <cp:lastPrinted>2019-05-13T20:04:00Z</cp:lastPrinted>
  <dcterms:created xsi:type="dcterms:W3CDTF">2019-11-08T22:41:00Z</dcterms:created>
  <dcterms:modified xsi:type="dcterms:W3CDTF">2019-11-08T22:41:00Z</dcterms:modified>
</cp:coreProperties>
</file>